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B3AC0" w:rsidTr="008227C6">
        <w:tc>
          <w:tcPr>
            <w:tcW w:w="4785" w:type="dxa"/>
          </w:tcPr>
          <w:p w:rsidR="00AE6BB4" w:rsidRDefault="00AE6BB4" w:rsidP="00AE6BB4">
            <w:pPr>
              <w:pStyle w:val="a6"/>
              <w:wordWrap w:val="0"/>
              <w:autoSpaceDN w:val="0"/>
              <w:spacing w:line="290" w:lineRule="atLeast"/>
              <w:jc w:val="center"/>
              <w:rPr>
                <w:rFonts w:hint="eastAsia"/>
                <w:b/>
                <w:bCs/>
                <w:sz w:val="26"/>
                <w:szCs w:val="26"/>
              </w:rPr>
            </w:pPr>
            <w:r>
              <w:rPr>
                <w:rFonts w:hint="eastAsia"/>
                <w:b/>
                <w:bCs/>
                <w:sz w:val="26"/>
                <w:szCs w:val="26"/>
              </w:rPr>
              <w:t xml:space="preserve">2.6.7 </w:t>
            </w:r>
            <w:r w:rsidR="00A2462E" w:rsidRPr="00AE6BB4">
              <w:rPr>
                <w:rFonts w:hint="eastAsia"/>
                <w:b/>
                <w:bCs/>
                <w:sz w:val="26"/>
                <w:szCs w:val="26"/>
              </w:rPr>
              <w:t xml:space="preserve">고성능 풍력발전기 및 그 </w:t>
            </w:r>
          </w:p>
          <w:p w:rsidR="00A2462E" w:rsidRPr="00AE6BB4" w:rsidRDefault="00A2462E" w:rsidP="00AE6BB4">
            <w:pPr>
              <w:pStyle w:val="a6"/>
              <w:wordWrap w:val="0"/>
              <w:autoSpaceDN w:val="0"/>
              <w:spacing w:line="290" w:lineRule="atLeast"/>
              <w:jc w:val="center"/>
              <w:rPr>
                <w:rFonts w:hint="eastAsia"/>
                <w:b/>
                <w:bCs/>
                <w:sz w:val="26"/>
                <w:szCs w:val="26"/>
              </w:rPr>
            </w:pPr>
            <w:r w:rsidRPr="00AE6BB4">
              <w:rPr>
                <w:rFonts w:hint="eastAsia"/>
                <w:b/>
                <w:bCs/>
                <w:sz w:val="26"/>
                <w:szCs w:val="26"/>
              </w:rPr>
              <w:t>관건부품, 원자재 수입과세정책 조정과 관련한 재정부의 통지</w:t>
            </w:r>
          </w:p>
          <w:p w:rsidR="00A2462E" w:rsidRDefault="00A2462E" w:rsidP="00AE6BB4">
            <w:pPr>
              <w:pStyle w:val="a6"/>
              <w:wordWrap w:val="0"/>
              <w:autoSpaceDN w:val="0"/>
              <w:spacing w:line="290" w:lineRule="atLeast"/>
              <w:jc w:val="center"/>
              <w:rPr>
                <w:rFonts w:hint="eastAsia"/>
                <w:sz w:val="21"/>
                <w:szCs w:val="21"/>
                <w:lang w:eastAsia="zh-CN"/>
              </w:rPr>
            </w:pPr>
            <w:r w:rsidRPr="00AE6BB4">
              <w:rPr>
                <w:rFonts w:hint="eastAsia"/>
                <w:sz w:val="21"/>
                <w:szCs w:val="21"/>
              </w:rPr>
              <w:t>財關稅[2008] 제36호</w:t>
            </w:r>
          </w:p>
          <w:p w:rsidR="00AE6BB4" w:rsidRDefault="00AE6BB4" w:rsidP="00AE6BB4">
            <w:pPr>
              <w:pStyle w:val="a6"/>
              <w:wordWrap w:val="0"/>
              <w:autoSpaceDN w:val="0"/>
              <w:spacing w:line="290" w:lineRule="atLeast"/>
              <w:jc w:val="center"/>
              <w:rPr>
                <w:rFonts w:hint="eastAsia"/>
                <w:sz w:val="21"/>
                <w:szCs w:val="21"/>
                <w:lang w:eastAsia="zh-CN"/>
              </w:rPr>
            </w:pPr>
          </w:p>
          <w:p w:rsidR="00AE6BB4" w:rsidRPr="00AE6BB4" w:rsidRDefault="00AE6BB4" w:rsidP="00AE6BB4">
            <w:pPr>
              <w:pStyle w:val="a6"/>
              <w:wordWrap w:val="0"/>
              <w:autoSpaceDN w:val="0"/>
              <w:spacing w:line="290" w:lineRule="atLeast"/>
              <w:jc w:val="center"/>
              <w:rPr>
                <w:rFonts w:hint="eastAsia"/>
                <w:sz w:val="21"/>
                <w:szCs w:val="21"/>
                <w:lang w:eastAsia="zh-CN"/>
              </w:rPr>
            </w:pPr>
          </w:p>
          <w:p w:rsidR="00A2462E" w:rsidRPr="00AE6BB4" w:rsidRDefault="00A2462E" w:rsidP="00AE6BB4">
            <w:pPr>
              <w:pStyle w:val="a6"/>
              <w:wordWrap w:val="0"/>
              <w:autoSpaceDN w:val="0"/>
              <w:spacing w:line="290" w:lineRule="atLeast"/>
              <w:rPr>
                <w:rFonts w:hint="eastAsia"/>
                <w:sz w:val="21"/>
                <w:szCs w:val="21"/>
              </w:rPr>
            </w:pPr>
            <w:r w:rsidRPr="00AE6BB4">
              <w:rPr>
                <w:rFonts w:hint="eastAsia"/>
                <w:sz w:val="21"/>
                <w:szCs w:val="21"/>
              </w:rPr>
              <w:t>각 성․자치구․직할시 및 계획단독배정 시 재정청(국), 신쟝(新疆) 생산건설병단 재무국, 각 성․자치구․직할시 및 계획단도배정 시 주재 재정부 감찰요원 사무소:</w:t>
            </w:r>
          </w:p>
          <w:p w:rsidR="00A2462E" w:rsidRPr="00AE6BB4" w:rsidRDefault="00A2462E" w:rsidP="007373AE">
            <w:pPr>
              <w:pStyle w:val="a6"/>
              <w:wordWrap w:val="0"/>
              <w:autoSpaceDN w:val="0"/>
              <w:spacing w:line="290" w:lineRule="atLeast"/>
              <w:ind w:firstLineChars="100" w:firstLine="210"/>
              <w:rPr>
                <w:rFonts w:hint="eastAsia"/>
                <w:sz w:val="21"/>
                <w:szCs w:val="21"/>
              </w:rPr>
            </w:pPr>
            <w:r w:rsidRPr="00AE6BB4">
              <w:rPr>
                <w:rFonts w:hint="eastAsia"/>
                <w:sz w:val="21"/>
                <w:szCs w:val="21"/>
              </w:rPr>
              <w:t>국내 장비제조업의 급속한 진흥과 관련한 국무원의 수입 과세정책을 관철하기 위하여 고성능 풍력발전기 및 그 관건부품, 원자재 수입 과세정책을 아래와 같이 통지한다.</w:t>
            </w:r>
          </w:p>
          <w:p w:rsidR="00A2462E" w:rsidRPr="00AE6BB4" w:rsidRDefault="00A2462E" w:rsidP="007373AE">
            <w:pPr>
              <w:pStyle w:val="a6"/>
              <w:wordWrap w:val="0"/>
              <w:autoSpaceDN w:val="0"/>
              <w:spacing w:line="290" w:lineRule="atLeast"/>
              <w:ind w:firstLineChars="100" w:firstLine="210"/>
              <w:rPr>
                <w:rFonts w:hint="eastAsia"/>
                <w:sz w:val="21"/>
                <w:szCs w:val="21"/>
              </w:rPr>
            </w:pPr>
            <w:r w:rsidRPr="00AE6BB4">
              <w:rPr>
                <w:rFonts w:hint="eastAsia"/>
                <w:sz w:val="21"/>
                <w:szCs w:val="21"/>
              </w:rPr>
              <w:t xml:space="preserve">1. 『장비제조업의 급속한 진흥과 관련한 국무원의 몇 가지 의견 관철을 위한 수입 과세정책에 대한 재정부, 국가발전개혁위원회, 세관총서, 국가세무총국의 통지』(財關稅[2007] 제11호)의 관련규정에 따라 </w:t>
            </w:r>
            <w:smartTag w:uri="urn:schemas-microsoft-com:office:smarttags" w:element="date">
              <w:smartTagPr>
                <w:attr w:name="Day" w:val="1"/>
                <w:attr w:name="Month" w:val="1"/>
                <w:attr w:name="Year" w:val="2008"/>
                <w:attr w:uri="urn:schemas-microsoft-com:office:office" w:name="ls" w:val="trans"/>
              </w:smartTagPr>
              <w:r w:rsidRPr="00AE6BB4">
                <w:rPr>
                  <w:rFonts w:hint="eastAsia"/>
                  <w:sz w:val="21"/>
                  <w:szCs w:val="21"/>
                </w:rPr>
                <w:t>2008년 1월 1일</w:t>
              </w:r>
            </w:smartTag>
            <w:r w:rsidRPr="00AE6BB4">
              <w:rPr>
                <w:rFonts w:hint="eastAsia"/>
                <w:sz w:val="21"/>
                <w:szCs w:val="21"/>
              </w:rPr>
              <w:t>(수입신고 일자에 준함)부터 국내기업이 고성능 풍력발전기를 개발, 제조하기 위하여 관건부품과 원자재를 수입하고 납부하여야 하는 수입관세와 수입단계 부가가치세는 선 징수, 후 환급하고 환급한 세액은 국가투자로 처리하여 국가자본금으로 하며 주로 기업의 신제품 연구와 생산, 자주적 혁신능력 제고에 사용한다.</w:t>
            </w:r>
          </w:p>
          <w:p w:rsidR="00A2462E" w:rsidRPr="00AE6BB4" w:rsidRDefault="00A2462E" w:rsidP="007373AE">
            <w:pPr>
              <w:pStyle w:val="a6"/>
              <w:wordWrap w:val="0"/>
              <w:autoSpaceDN w:val="0"/>
              <w:spacing w:line="290" w:lineRule="atLeast"/>
              <w:ind w:firstLineChars="100" w:firstLine="210"/>
              <w:rPr>
                <w:rFonts w:hint="eastAsia"/>
                <w:sz w:val="21"/>
                <w:szCs w:val="21"/>
              </w:rPr>
            </w:pPr>
            <w:r w:rsidRPr="00AE6BB4">
              <w:rPr>
                <w:rFonts w:hint="eastAsia"/>
                <w:sz w:val="21"/>
                <w:szCs w:val="21"/>
              </w:rPr>
              <w:t>2. 이 통지 제1조가 고성능 풍력발전기라 함은 단일발전기의 공칭출력이 1.2 메가와트에 달하는 것을 말한다. 수입과세 우대정책을 신청하는 기업은 하기 조건을 구비하여야 한다. (1) 고성능 풍력발전기나 관건부품 설계, 제조능력이 있어야 한다. (2) 전문이 보다 전면적인 기술진이 있어야 한다. (3) 보다 강한 소화흡수 능력과 생산제조능력이 있어야 한다. (4) 확실한 시장대상과 보다 많은 사용자를 유치하고 있어야 한다. (5) 컨트롤시스템, 변류기, 기어박스를 제외한 풍력발전기 연 매출 양이 50대 이상, 추진기 연 매출 양이 150개 이상, 발전기 연 매출양이 50대 이상이어야 하며 연구, 제조, 생산초기에는 있는 기업에 대하여는 이상지표를 적당히 조절할 수 있다.</w:t>
            </w:r>
          </w:p>
          <w:p w:rsidR="00A2462E" w:rsidRPr="007373AE" w:rsidRDefault="00A2462E" w:rsidP="007373AE">
            <w:pPr>
              <w:pStyle w:val="a6"/>
              <w:wordWrap w:val="0"/>
              <w:autoSpaceDN w:val="0"/>
              <w:spacing w:line="290" w:lineRule="atLeast"/>
              <w:ind w:firstLineChars="100" w:firstLine="202"/>
              <w:rPr>
                <w:rFonts w:hint="eastAsia"/>
                <w:spacing w:val="-4"/>
                <w:sz w:val="21"/>
                <w:szCs w:val="21"/>
              </w:rPr>
            </w:pPr>
            <w:r w:rsidRPr="007373AE">
              <w:rPr>
                <w:rFonts w:hint="eastAsia"/>
                <w:spacing w:val="-4"/>
                <w:sz w:val="21"/>
                <w:szCs w:val="21"/>
              </w:rPr>
              <w:t>3. 세금환급정책을 향유하는 수입부품과 원자재 리스트는 별첨을 참조한다. 세금환급상품의 명세서는 향후 기업의 신청, 정책시행효과, 국내부대설비 등 상황을 보아서 적시에 조정한다.</w:t>
            </w:r>
          </w:p>
          <w:p w:rsidR="00A2462E" w:rsidRPr="00AE6BB4" w:rsidRDefault="00A2462E" w:rsidP="007373AE">
            <w:pPr>
              <w:pStyle w:val="a6"/>
              <w:wordWrap w:val="0"/>
              <w:autoSpaceDN w:val="0"/>
              <w:spacing w:line="290" w:lineRule="atLeast"/>
              <w:ind w:firstLineChars="100" w:firstLine="210"/>
              <w:rPr>
                <w:rFonts w:hint="eastAsia"/>
                <w:sz w:val="21"/>
                <w:szCs w:val="21"/>
              </w:rPr>
            </w:pPr>
            <w:r w:rsidRPr="00AE6BB4">
              <w:rPr>
                <w:rFonts w:hint="eastAsia"/>
                <w:sz w:val="21"/>
                <w:szCs w:val="21"/>
              </w:rPr>
              <w:lastRenderedPageBreak/>
              <w:t>4. 이 통지 제2조 규정에 부합하는 기업이 부품 중의 관건부품이나 원자재를 수입하여야 하는 경우에는 財關稅[2007] 제11호 문건의 관련규정에 따라 세금환급을 신청할 수 있다.</w:t>
            </w:r>
          </w:p>
          <w:p w:rsidR="00A2462E" w:rsidRPr="00AE6BB4" w:rsidRDefault="00A2462E" w:rsidP="007373AE">
            <w:pPr>
              <w:pStyle w:val="a6"/>
              <w:wordWrap w:val="0"/>
              <w:autoSpaceDN w:val="0"/>
              <w:spacing w:line="290" w:lineRule="atLeast"/>
              <w:ind w:firstLineChars="100" w:firstLine="210"/>
              <w:rPr>
                <w:rFonts w:hint="eastAsia"/>
                <w:sz w:val="21"/>
                <w:szCs w:val="21"/>
              </w:rPr>
            </w:pPr>
            <w:r w:rsidRPr="00AE6BB4">
              <w:rPr>
                <w:rFonts w:hint="eastAsia"/>
                <w:sz w:val="21"/>
                <w:szCs w:val="21"/>
              </w:rPr>
              <w:t xml:space="preserve">5. </w:t>
            </w:r>
            <w:smartTag w:uri="urn:schemas-microsoft-com:office:smarttags" w:element="date">
              <w:smartTagPr>
                <w:attr w:name="Day" w:val="1"/>
                <w:attr w:name="Month" w:val="5"/>
                <w:attr w:name="Year" w:val="2008"/>
                <w:attr w:uri="urn:schemas-microsoft-com:office:office" w:name="ls" w:val="trans"/>
              </w:smartTagPr>
              <w:r w:rsidRPr="00AE6BB4">
                <w:rPr>
                  <w:rFonts w:hint="eastAsia"/>
                  <w:sz w:val="21"/>
                  <w:szCs w:val="21"/>
                </w:rPr>
                <w:t>2008년 5월 1일</w:t>
              </w:r>
            </w:smartTag>
            <w:r w:rsidRPr="00AE6BB4">
              <w:rPr>
                <w:rFonts w:hint="eastAsia"/>
                <w:sz w:val="21"/>
                <w:szCs w:val="21"/>
              </w:rPr>
              <w:t>부터 새로 인가한 내자프로젝트와 외자프로젝트(프로젝트 심사인가, 확인인가 또는 등록일자에 준함, 이하 같음)가 수입하는 유닛발전기의 공칭출력이 2.5 메가와트이하인 풍력발전기(세칙번호: 85023100)는 일절 수입세면제정책을 적용하지 아니한다.</w:t>
            </w:r>
          </w:p>
          <w:p w:rsidR="00A2462E" w:rsidRPr="00AE6BB4" w:rsidRDefault="00A2462E" w:rsidP="007373AE">
            <w:pPr>
              <w:pStyle w:val="a6"/>
              <w:wordWrap w:val="0"/>
              <w:autoSpaceDN w:val="0"/>
              <w:spacing w:line="290" w:lineRule="atLeast"/>
              <w:ind w:firstLineChars="100" w:firstLine="210"/>
              <w:rPr>
                <w:rFonts w:hint="eastAsia"/>
                <w:sz w:val="21"/>
                <w:szCs w:val="21"/>
              </w:rPr>
            </w:pPr>
            <w:smartTag w:uri="urn:schemas-microsoft-com:office:smarttags" w:element="date">
              <w:smartTagPr>
                <w:attr w:name="Day" w:val="1"/>
                <w:attr w:name="Month" w:val="5"/>
                <w:attr w:name="Year" w:val="2008"/>
                <w:attr w:uri="urn:schemas-microsoft-com:office:office" w:name="ls" w:val="trans"/>
              </w:smartTagPr>
              <w:r w:rsidRPr="00AE6BB4">
                <w:rPr>
                  <w:rFonts w:hint="eastAsia"/>
                  <w:sz w:val="21"/>
                  <w:szCs w:val="21"/>
                </w:rPr>
                <w:t>2008년 5월 1일</w:t>
              </w:r>
            </w:smartTag>
            <w:r w:rsidRPr="00AE6BB4">
              <w:rPr>
                <w:rFonts w:hint="eastAsia"/>
                <w:sz w:val="21"/>
                <w:szCs w:val="21"/>
              </w:rPr>
              <w:t xml:space="preserve"> 이전에 인가를 받은 내자프로젝트와 외자프로젝트가 상기한 규격의 풍력발전기를 수입하는 경우 </w:t>
            </w:r>
            <w:smartTag w:uri="urn:schemas-microsoft-com:office:smarttags" w:element="date">
              <w:smartTagPr>
                <w:attr w:name="Day" w:val="1"/>
                <w:attr w:name="Month" w:val="11"/>
                <w:attr w:name="Year" w:val="2008"/>
                <w:attr w:uri="urn:schemas-microsoft-com:office:office" w:name="ls" w:val="trans"/>
              </w:smartTagPr>
              <w:r w:rsidRPr="00AE6BB4">
                <w:rPr>
                  <w:rFonts w:hint="eastAsia"/>
                  <w:sz w:val="21"/>
                  <w:szCs w:val="21"/>
                </w:rPr>
                <w:t>2008년 11월 1일</w:t>
              </w:r>
            </w:smartTag>
            <w:r w:rsidRPr="00AE6BB4">
              <w:rPr>
                <w:rFonts w:hint="eastAsia"/>
                <w:sz w:val="21"/>
                <w:szCs w:val="21"/>
              </w:rPr>
              <w:t xml:space="preserve"> 전까지 『수입설비 과세정책을 조정할 데 대한 국무원의 통지』(國發 [1997] 제37호) 관련규정에 따라 집행한다. </w:t>
            </w:r>
            <w:smartTag w:uri="urn:schemas-microsoft-com:office:smarttags" w:element="date">
              <w:smartTagPr>
                <w:attr w:name="Day" w:val="1"/>
                <w:attr w:name="Month" w:val="11"/>
                <w:attr w:name="Year" w:val="2008"/>
                <w:attr w:uri="urn:schemas-microsoft-com:office:office" w:name="ls" w:val="trans"/>
              </w:smartTagPr>
              <w:r w:rsidRPr="00AE6BB4">
                <w:rPr>
                  <w:rFonts w:hint="eastAsia"/>
                  <w:sz w:val="21"/>
                  <w:szCs w:val="21"/>
                </w:rPr>
                <w:t>2008년 11월 1일</w:t>
              </w:r>
            </w:smartTag>
            <w:r w:rsidRPr="00AE6BB4">
              <w:rPr>
                <w:rFonts w:hint="eastAsia"/>
                <w:sz w:val="21"/>
                <w:szCs w:val="21"/>
              </w:rPr>
              <w:t xml:space="preserve"> 이후(11월 1일 포함)부터 발전기 유닛공칭출력이 2.5 메가와트 이하인 풍력발전기(세칙번호: 85023100)를 수입하는 경우에는 일절 수입면세정책을 집행하지 아니한다.</w:t>
            </w:r>
          </w:p>
          <w:p w:rsidR="00A2462E" w:rsidRPr="00AE6BB4" w:rsidRDefault="00A2462E" w:rsidP="007373AE">
            <w:pPr>
              <w:pStyle w:val="a6"/>
              <w:wordWrap w:val="0"/>
              <w:autoSpaceDN w:val="0"/>
              <w:spacing w:line="290" w:lineRule="atLeast"/>
              <w:ind w:firstLineChars="100" w:firstLine="210"/>
              <w:rPr>
                <w:rFonts w:hint="eastAsia"/>
                <w:sz w:val="21"/>
                <w:szCs w:val="21"/>
              </w:rPr>
            </w:pPr>
            <w:r w:rsidRPr="00AE6BB4">
              <w:rPr>
                <w:rFonts w:hint="eastAsia"/>
                <w:sz w:val="21"/>
                <w:szCs w:val="21"/>
              </w:rPr>
              <w:t>중서부지역의 외국투자 우세산업 프로젝트와 외국정부대출 프로젝트와 국제금융기구대출 프로젝트가 수입하는 상기설비, 외국에서 가공무역에 제공하는, 가격이 없는 상기 수입설비는 이 조 전 2개 항 규정에 따라 집행한다.</w:t>
            </w:r>
          </w:p>
          <w:p w:rsidR="007373AE" w:rsidRDefault="007373AE" w:rsidP="00AE6BB4">
            <w:pPr>
              <w:pStyle w:val="a6"/>
              <w:wordWrap w:val="0"/>
              <w:autoSpaceDN w:val="0"/>
              <w:spacing w:line="290" w:lineRule="atLeast"/>
              <w:rPr>
                <w:rFonts w:hint="eastAsia"/>
                <w:sz w:val="21"/>
                <w:szCs w:val="21"/>
                <w:lang w:eastAsia="zh-CN"/>
              </w:rPr>
            </w:pPr>
          </w:p>
          <w:p w:rsidR="00A2462E" w:rsidRDefault="00A2462E" w:rsidP="00AE6BB4">
            <w:pPr>
              <w:pStyle w:val="a6"/>
              <w:wordWrap w:val="0"/>
              <w:autoSpaceDN w:val="0"/>
              <w:spacing w:line="290" w:lineRule="atLeast"/>
              <w:rPr>
                <w:rFonts w:hint="eastAsia"/>
                <w:sz w:val="21"/>
                <w:szCs w:val="21"/>
                <w:lang w:eastAsia="zh-CN"/>
              </w:rPr>
            </w:pPr>
            <w:r w:rsidRPr="00AE6BB4">
              <w:rPr>
                <w:rFonts w:hint="eastAsia"/>
                <w:sz w:val="21"/>
                <w:szCs w:val="21"/>
              </w:rPr>
              <w:t>별첨: 고성능 풍력발전기 관건부품과 원자재 수입세환급상품 명세서</w:t>
            </w:r>
          </w:p>
          <w:p w:rsidR="007373AE" w:rsidRPr="00AE6BB4" w:rsidRDefault="007373AE" w:rsidP="00AE6BB4">
            <w:pPr>
              <w:pStyle w:val="a6"/>
              <w:wordWrap w:val="0"/>
              <w:autoSpaceDN w:val="0"/>
              <w:spacing w:line="290" w:lineRule="atLeast"/>
              <w:rPr>
                <w:rFonts w:hint="eastAsia"/>
                <w:sz w:val="21"/>
                <w:szCs w:val="21"/>
                <w:lang w:eastAsia="zh-CN"/>
              </w:rPr>
            </w:pPr>
          </w:p>
          <w:p w:rsidR="00A2462E" w:rsidRPr="00AE6BB4" w:rsidRDefault="00A2462E" w:rsidP="007373AE">
            <w:pPr>
              <w:pStyle w:val="a6"/>
              <w:wordWrap w:val="0"/>
              <w:autoSpaceDN w:val="0"/>
              <w:spacing w:line="290" w:lineRule="atLeast"/>
              <w:jc w:val="right"/>
              <w:rPr>
                <w:rFonts w:hint="eastAsia"/>
                <w:sz w:val="21"/>
                <w:szCs w:val="21"/>
              </w:rPr>
            </w:pPr>
            <w:smartTag w:uri="urn:schemas-microsoft-com:office:smarttags" w:element="date">
              <w:smartTagPr>
                <w:attr w:name="Day" w:val="14"/>
                <w:attr w:name="Month" w:val="4"/>
                <w:attr w:name="Year" w:val="2008"/>
                <w:attr w:uri="urn:schemas-microsoft-com:office:office" w:name="ls" w:val="trans"/>
              </w:smartTagPr>
              <w:r w:rsidRPr="00AE6BB4">
                <w:rPr>
                  <w:rFonts w:hint="eastAsia"/>
                  <w:sz w:val="21"/>
                  <w:szCs w:val="21"/>
                </w:rPr>
                <w:t>2008년 4월 14일</w:t>
              </w:r>
            </w:smartTag>
          </w:p>
          <w:p w:rsidR="00A2462E" w:rsidRPr="00AE6BB4" w:rsidRDefault="00A2462E" w:rsidP="00AE6BB4">
            <w:pPr>
              <w:snapToGrid w:val="0"/>
              <w:spacing w:line="290" w:lineRule="atLeast"/>
              <w:rPr>
                <w:rFonts w:ascii="한컴바탕" w:eastAsia="한컴바탕" w:hAnsi="한컴바탕" w:cs="한컴바탕"/>
                <w:sz w:val="21"/>
                <w:szCs w:val="21"/>
              </w:rPr>
            </w:pPr>
          </w:p>
          <w:p w:rsidR="00BB3AC0" w:rsidRPr="00AE6BB4" w:rsidRDefault="00BB3AC0" w:rsidP="00AE6BB4">
            <w:pPr>
              <w:snapToGrid w:val="0"/>
              <w:spacing w:line="290" w:lineRule="atLeast"/>
              <w:rPr>
                <w:rFonts w:ascii="한컴바탕" w:eastAsia="한컴바탕" w:hAnsi="한컴바탕" w:cs="한컴바탕"/>
                <w:sz w:val="21"/>
                <w:szCs w:val="21"/>
              </w:rPr>
            </w:pPr>
          </w:p>
        </w:tc>
        <w:tc>
          <w:tcPr>
            <w:tcW w:w="539" w:type="dxa"/>
          </w:tcPr>
          <w:p w:rsidR="00BB3AC0" w:rsidRPr="00AE6BB4" w:rsidRDefault="00BB3AC0" w:rsidP="00AE6BB4">
            <w:pPr>
              <w:snapToGrid w:val="0"/>
              <w:spacing w:line="290" w:lineRule="atLeast"/>
              <w:rPr>
                <w:sz w:val="21"/>
                <w:szCs w:val="21"/>
              </w:rPr>
            </w:pPr>
          </w:p>
        </w:tc>
        <w:tc>
          <w:tcPr>
            <w:tcW w:w="3958" w:type="dxa"/>
          </w:tcPr>
          <w:p w:rsidR="00963B47" w:rsidRPr="00AE6BB4" w:rsidRDefault="00963B47" w:rsidP="00AE6BB4">
            <w:pPr>
              <w:snapToGrid w:val="0"/>
              <w:spacing w:line="290" w:lineRule="atLeast"/>
              <w:jc w:val="center"/>
              <w:rPr>
                <w:rFonts w:ascii="SimSun" w:eastAsia="SimSun" w:hAnsi="SimSun" w:hint="eastAsia"/>
                <w:b/>
                <w:sz w:val="26"/>
                <w:szCs w:val="26"/>
                <w:lang w:eastAsia="zh-CN"/>
              </w:rPr>
            </w:pPr>
            <w:r w:rsidRPr="00AE6BB4">
              <w:rPr>
                <w:rFonts w:ascii="SimSun" w:eastAsia="SimSun" w:hAnsi="SimSun" w:hint="eastAsia"/>
                <w:b/>
                <w:sz w:val="26"/>
                <w:szCs w:val="26"/>
                <w:lang w:eastAsia="zh-CN"/>
              </w:rPr>
              <w:t>财政部关于调整大功率风力发电机组及其关键零部件、原材料进口税收政策的通知</w:t>
            </w:r>
          </w:p>
          <w:p w:rsidR="00963B47" w:rsidRPr="00AE6BB4" w:rsidRDefault="00963B47" w:rsidP="00AE6BB4">
            <w:pPr>
              <w:snapToGrid w:val="0"/>
              <w:spacing w:line="290" w:lineRule="atLeast"/>
              <w:jc w:val="center"/>
              <w:rPr>
                <w:rFonts w:ascii="SimSun" w:eastAsia="SimSun" w:hAnsi="SimSun" w:hint="eastAsia"/>
                <w:sz w:val="21"/>
                <w:szCs w:val="21"/>
                <w:lang w:eastAsia="zh-CN"/>
              </w:rPr>
            </w:pPr>
            <w:r w:rsidRPr="00AE6BB4">
              <w:rPr>
                <w:rFonts w:ascii="SimSun" w:eastAsia="SimSun" w:hAnsi="SimSun" w:hint="eastAsia"/>
                <w:sz w:val="21"/>
                <w:szCs w:val="21"/>
                <w:lang w:eastAsia="zh-CN"/>
              </w:rPr>
              <w:t>财关税[2008]36号</w:t>
            </w:r>
          </w:p>
          <w:p w:rsidR="00963B47" w:rsidRPr="00AE6BB4" w:rsidRDefault="00963B47" w:rsidP="00AE6BB4">
            <w:pPr>
              <w:snapToGrid w:val="0"/>
              <w:spacing w:line="290" w:lineRule="atLeast"/>
              <w:rPr>
                <w:rFonts w:ascii="SimSun" w:eastAsia="SimSun" w:hAnsi="SimSun" w:hint="eastAsia"/>
                <w:sz w:val="21"/>
                <w:szCs w:val="21"/>
                <w:lang w:eastAsia="zh-CN"/>
              </w:rPr>
            </w:pPr>
          </w:p>
          <w:p w:rsidR="00963B47" w:rsidRPr="00AE6BB4" w:rsidRDefault="00963B47" w:rsidP="00AE6BB4">
            <w:pPr>
              <w:snapToGrid w:val="0"/>
              <w:spacing w:line="290" w:lineRule="atLeast"/>
              <w:rPr>
                <w:rFonts w:ascii="SimSun" w:eastAsia="SimSun" w:hAnsi="SimSun" w:hint="eastAsia"/>
                <w:sz w:val="21"/>
                <w:szCs w:val="21"/>
                <w:lang w:eastAsia="zh-CN"/>
              </w:rPr>
            </w:pPr>
          </w:p>
          <w:p w:rsidR="00963B47" w:rsidRPr="00AE6BB4" w:rsidRDefault="00963B47" w:rsidP="00AE6BB4">
            <w:pPr>
              <w:snapToGrid w:val="0"/>
              <w:spacing w:line="290" w:lineRule="atLeast"/>
              <w:rPr>
                <w:rFonts w:ascii="SimSun" w:eastAsia="SimSun" w:hAnsi="SimSun"/>
                <w:sz w:val="21"/>
                <w:szCs w:val="21"/>
                <w:lang w:eastAsia="zh-CN"/>
              </w:rPr>
            </w:pPr>
            <w:r w:rsidRPr="00AE6BB4">
              <w:rPr>
                <w:rFonts w:ascii="SimSun" w:eastAsia="SimSun" w:hAnsi="SimSun" w:hint="eastAsia"/>
                <w:sz w:val="21"/>
                <w:szCs w:val="21"/>
                <w:lang w:eastAsia="zh-CN"/>
              </w:rPr>
              <w:t>各省、自治区、直辖市、计划单列市财政厅(局)，新疆生产建设兵团财务局，财政部驻各省、自治区、直辖市、计划单列市财政监察专员办事处：</w:t>
            </w:r>
          </w:p>
          <w:p w:rsidR="00963B47" w:rsidRPr="007373AE" w:rsidRDefault="00963B47" w:rsidP="007373AE">
            <w:pPr>
              <w:snapToGrid w:val="0"/>
              <w:spacing w:line="290" w:lineRule="atLeast"/>
              <w:ind w:firstLineChars="200" w:firstLine="396"/>
              <w:rPr>
                <w:rFonts w:ascii="SimSun" w:eastAsia="SimSun" w:hAnsi="SimSun"/>
                <w:spacing w:val="-6"/>
                <w:sz w:val="21"/>
                <w:szCs w:val="21"/>
                <w:lang w:eastAsia="zh-CN"/>
              </w:rPr>
            </w:pPr>
            <w:r w:rsidRPr="007373AE">
              <w:rPr>
                <w:rFonts w:ascii="SimSun" w:eastAsia="SimSun" w:hAnsi="SimSun" w:hint="eastAsia"/>
                <w:spacing w:val="-6"/>
                <w:sz w:val="21"/>
                <w:szCs w:val="21"/>
                <w:lang w:eastAsia="zh-CN"/>
              </w:rPr>
              <w:t>为贯彻落实国务院关于加快振兴国内装备制造业有关进口税收政策的精神，现就大功率风力发电机组及其关键零部件、原材料进口税收政策有关问题通知如下：</w:t>
            </w:r>
          </w:p>
          <w:p w:rsidR="00963B47" w:rsidRPr="00AE6BB4" w:rsidRDefault="00963B47" w:rsidP="00AE6BB4">
            <w:pPr>
              <w:snapToGrid w:val="0"/>
              <w:spacing w:line="290" w:lineRule="atLeast"/>
              <w:ind w:firstLineChars="200" w:firstLine="420"/>
              <w:rPr>
                <w:rFonts w:ascii="SimSun" w:eastAsia="SimSun" w:hAnsi="SimSun"/>
                <w:sz w:val="21"/>
                <w:szCs w:val="21"/>
                <w:lang w:eastAsia="zh-CN"/>
              </w:rPr>
            </w:pPr>
            <w:r w:rsidRPr="00AE6BB4">
              <w:rPr>
                <w:rFonts w:ascii="SimSun" w:eastAsia="SimSun" w:hAnsi="SimSun" w:hint="eastAsia"/>
                <w:sz w:val="21"/>
                <w:szCs w:val="21"/>
                <w:lang w:eastAsia="zh-CN"/>
              </w:rPr>
              <w:t>一、根据《财政部 国家发展改革委 海关总署 国家税务总局关于落实国务院加快振兴装备制造业的若干意见有关进口税收政策的通知》（财关税[2007]11号）的有关规定，自</w:t>
            </w:r>
            <w:smartTag w:uri="urn:schemas-microsoft-com:office:smarttags" w:element="chsdate">
              <w:smartTagPr>
                <w:attr w:name="Year" w:val="2008"/>
                <w:attr w:name="Month" w:val="1"/>
                <w:attr w:name="Day" w:val="1"/>
                <w:attr w:name="IsLunarDate" w:val="False"/>
                <w:attr w:name="IsROCDate" w:val="False"/>
              </w:smartTagPr>
              <w:r w:rsidRPr="00AE6BB4">
                <w:rPr>
                  <w:rFonts w:ascii="SimSun" w:eastAsia="SimSun" w:hAnsi="SimSun" w:hint="eastAsia"/>
                  <w:sz w:val="21"/>
                  <w:szCs w:val="21"/>
                  <w:lang w:eastAsia="zh-CN"/>
                </w:rPr>
                <w:t>2008年1月1日</w:t>
              </w:r>
            </w:smartTag>
            <w:r w:rsidRPr="00AE6BB4">
              <w:rPr>
                <w:rFonts w:ascii="SimSun" w:eastAsia="SimSun" w:hAnsi="SimSun" w:hint="eastAsia"/>
                <w:sz w:val="21"/>
                <w:szCs w:val="21"/>
                <w:lang w:eastAsia="zh-CN"/>
              </w:rPr>
              <w:t>（以进口申报时间为准）起，对国内企业为开发、制造大功率风力发电机组而进口的关键零部件、原材料所缴纳的进口关税和进口环节增值税实行先征后退，所退税款作为国家投资处理，转为国家资本金，主要用于企业新产品的研制生产以及自主创新能力建设。</w:t>
            </w:r>
          </w:p>
          <w:p w:rsidR="00963B47" w:rsidRPr="007373AE" w:rsidRDefault="00963B47" w:rsidP="007373AE">
            <w:pPr>
              <w:snapToGrid w:val="0"/>
              <w:spacing w:line="290" w:lineRule="atLeast"/>
              <w:ind w:firstLineChars="200" w:firstLine="436"/>
              <w:rPr>
                <w:rFonts w:ascii="SimSun" w:eastAsia="SimSun" w:hAnsi="SimSun"/>
                <w:spacing w:val="4"/>
                <w:sz w:val="21"/>
                <w:szCs w:val="21"/>
                <w:lang w:eastAsia="zh-CN"/>
              </w:rPr>
            </w:pPr>
            <w:r w:rsidRPr="007373AE">
              <w:rPr>
                <w:rFonts w:ascii="SimSun" w:eastAsia="SimSun" w:hAnsi="SimSun" w:hint="eastAsia"/>
                <w:spacing w:val="4"/>
                <w:sz w:val="21"/>
                <w:szCs w:val="21"/>
                <w:lang w:eastAsia="zh-CN"/>
              </w:rPr>
              <w:t>二、本通知第一条所称大功率风力发电机组是指单机额定功率不小于1.2兆瓦的风力发电机组。提出申请享受进口税收政策的企业应具备以下条件：1、具有从事大功率风力发电机组或其关键部件设计试制能力；2、具备专业比较齐全的技术人员队伍；3、有较强的消化吸收能力和生产制造能力；4、已有明确的市场对象和较大用户群；5、除控制系统、变流器、齿轮箱外，风力发电机组年销售量应在50台以上，叶片年销售量应在150片以上，发电机年销售量应在50台以上，企业在研制生产初期上述年销售量指标可作适当下调。</w:t>
            </w:r>
          </w:p>
          <w:p w:rsidR="00963B47" w:rsidRPr="00AE6BB4" w:rsidRDefault="00963B47" w:rsidP="00AE6BB4">
            <w:pPr>
              <w:snapToGrid w:val="0"/>
              <w:spacing w:line="290" w:lineRule="atLeast"/>
              <w:ind w:firstLineChars="200" w:firstLine="420"/>
              <w:rPr>
                <w:rFonts w:ascii="SimSun" w:eastAsia="SimSun" w:hAnsi="SimSun"/>
                <w:sz w:val="21"/>
                <w:szCs w:val="21"/>
                <w:lang w:eastAsia="zh-CN"/>
              </w:rPr>
            </w:pPr>
            <w:r w:rsidRPr="00AE6BB4">
              <w:rPr>
                <w:rFonts w:ascii="SimSun" w:eastAsia="SimSun" w:hAnsi="SimSun" w:hint="eastAsia"/>
                <w:sz w:val="21"/>
                <w:szCs w:val="21"/>
                <w:lang w:eastAsia="zh-CN"/>
              </w:rPr>
              <w:t>三、享受退税政策的进口零部件、原材料目录详见附件。今后退税商品清单将根据企业申请、政策实施效果、国内配套能力等情况适时进行调整。</w:t>
            </w:r>
          </w:p>
          <w:p w:rsidR="00963B47" w:rsidRPr="00AE6BB4" w:rsidRDefault="00963B47" w:rsidP="00AE6BB4">
            <w:pPr>
              <w:snapToGrid w:val="0"/>
              <w:spacing w:line="290" w:lineRule="atLeast"/>
              <w:ind w:firstLineChars="200" w:firstLine="420"/>
              <w:rPr>
                <w:rFonts w:ascii="SimSun" w:eastAsia="SimSun" w:hAnsi="SimSun"/>
                <w:sz w:val="21"/>
                <w:szCs w:val="21"/>
                <w:lang w:eastAsia="zh-CN"/>
              </w:rPr>
            </w:pPr>
            <w:r w:rsidRPr="00AE6BB4">
              <w:rPr>
                <w:rFonts w:ascii="SimSun" w:eastAsia="SimSun" w:hAnsi="SimSun" w:hint="eastAsia"/>
                <w:sz w:val="21"/>
                <w:szCs w:val="21"/>
                <w:lang w:eastAsia="zh-CN"/>
              </w:rPr>
              <w:lastRenderedPageBreak/>
              <w:t>四、符合本通知第二条规定的企业如需进口附件中关键零部件、原材料，可按照财关税[2007]11号文件的有关规定申请办理退税手续。</w:t>
            </w:r>
          </w:p>
          <w:p w:rsidR="00963B47" w:rsidRPr="00AE6BB4" w:rsidRDefault="00963B47" w:rsidP="00AE6BB4">
            <w:pPr>
              <w:snapToGrid w:val="0"/>
              <w:spacing w:line="290" w:lineRule="atLeast"/>
              <w:ind w:firstLineChars="200" w:firstLine="420"/>
              <w:rPr>
                <w:rFonts w:ascii="SimSun" w:eastAsia="SimSun" w:hAnsi="SimSun"/>
                <w:sz w:val="21"/>
                <w:szCs w:val="21"/>
                <w:lang w:eastAsia="zh-CN"/>
              </w:rPr>
            </w:pPr>
            <w:r w:rsidRPr="00AE6BB4">
              <w:rPr>
                <w:rFonts w:ascii="SimSun" w:eastAsia="SimSun" w:hAnsi="SimSun" w:hint="eastAsia"/>
                <w:sz w:val="21"/>
                <w:szCs w:val="21"/>
                <w:lang w:eastAsia="zh-CN"/>
              </w:rPr>
              <w:t>五、自</w:t>
            </w:r>
            <w:smartTag w:uri="urn:schemas-microsoft-com:office:smarttags" w:element="chsdate">
              <w:smartTagPr>
                <w:attr w:name="Year" w:val="2008"/>
                <w:attr w:name="Month" w:val="5"/>
                <w:attr w:name="Day" w:val="1"/>
                <w:attr w:name="IsLunarDate" w:val="False"/>
                <w:attr w:name="IsROCDate" w:val="False"/>
              </w:smartTagPr>
              <w:r w:rsidRPr="00AE6BB4">
                <w:rPr>
                  <w:rFonts w:ascii="SimSun" w:eastAsia="SimSun" w:hAnsi="SimSun" w:hint="eastAsia"/>
                  <w:sz w:val="21"/>
                  <w:szCs w:val="21"/>
                  <w:lang w:eastAsia="zh-CN"/>
                </w:rPr>
                <w:t>2008年5月1日起</w:t>
              </w:r>
            </w:smartTag>
            <w:r w:rsidRPr="00AE6BB4">
              <w:rPr>
                <w:rFonts w:ascii="SimSun" w:eastAsia="SimSun" w:hAnsi="SimSun" w:hint="eastAsia"/>
                <w:sz w:val="21"/>
                <w:szCs w:val="21"/>
                <w:lang w:eastAsia="zh-CN"/>
              </w:rPr>
              <w:t>，对新批准的内、外资投资项目（以项目的审批、核准或备案日期为准，以下同）进口单机额定功率不大于2.5兆瓦的风力发电机组（税则号列：85023100）一律停止执行进口免税政策。</w:t>
            </w:r>
          </w:p>
          <w:p w:rsidR="00963B47" w:rsidRPr="007373AE" w:rsidRDefault="00963B47" w:rsidP="007373AE">
            <w:pPr>
              <w:snapToGrid w:val="0"/>
              <w:spacing w:line="290" w:lineRule="atLeast"/>
              <w:ind w:firstLineChars="200" w:firstLine="444"/>
              <w:rPr>
                <w:rFonts w:ascii="SimSun" w:eastAsia="SimSun" w:hAnsi="SimSun"/>
                <w:spacing w:val="6"/>
                <w:sz w:val="21"/>
                <w:szCs w:val="21"/>
                <w:lang w:eastAsia="zh-CN"/>
              </w:rPr>
            </w:pPr>
            <w:smartTag w:uri="urn:schemas-microsoft-com:office:smarttags" w:element="chsdate">
              <w:smartTagPr>
                <w:attr w:name="Year" w:val="2008"/>
                <w:attr w:name="Month" w:val="5"/>
                <w:attr w:name="Day" w:val="1"/>
                <w:attr w:name="IsLunarDate" w:val="False"/>
                <w:attr w:name="IsROCDate" w:val="False"/>
              </w:smartTagPr>
              <w:r w:rsidRPr="007373AE">
                <w:rPr>
                  <w:rFonts w:ascii="SimSun" w:eastAsia="SimSun" w:hAnsi="SimSun" w:hint="eastAsia"/>
                  <w:spacing w:val="6"/>
                  <w:sz w:val="21"/>
                  <w:szCs w:val="21"/>
                  <w:lang w:eastAsia="zh-CN"/>
                </w:rPr>
                <w:t>2008年5月1日</w:t>
              </w:r>
            </w:smartTag>
            <w:r w:rsidRPr="007373AE">
              <w:rPr>
                <w:rFonts w:ascii="SimSun" w:eastAsia="SimSun" w:hAnsi="SimSun" w:hint="eastAsia"/>
                <w:spacing w:val="6"/>
                <w:sz w:val="21"/>
                <w:szCs w:val="21"/>
                <w:lang w:eastAsia="zh-CN"/>
              </w:rPr>
              <w:t>以前批准的内、外资投资项目，其进口上述规格的风力发电机组在</w:t>
            </w:r>
            <w:smartTag w:uri="urn:schemas-microsoft-com:office:smarttags" w:element="chsdate">
              <w:smartTagPr>
                <w:attr w:name="Year" w:val="2008"/>
                <w:attr w:name="Month" w:val="11"/>
                <w:attr w:name="Day" w:val="1"/>
                <w:attr w:name="IsLunarDate" w:val="False"/>
                <w:attr w:name="IsROCDate" w:val="False"/>
              </w:smartTagPr>
              <w:r w:rsidRPr="007373AE">
                <w:rPr>
                  <w:rFonts w:ascii="SimSun" w:eastAsia="SimSun" w:hAnsi="SimSun" w:hint="eastAsia"/>
                  <w:spacing w:val="6"/>
                  <w:sz w:val="21"/>
                  <w:szCs w:val="21"/>
                  <w:lang w:eastAsia="zh-CN"/>
                </w:rPr>
                <w:t>2008年11月1日</w:t>
              </w:r>
            </w:smartTag>
            <w:r w:rsidRPr="007373AE">
              <w:rPr>
                <w:rFonts w:ascii="SimSun" w:eastAsia="SimSun" w:hAnsi="SimSun" w:hint="eastAsia"/>
                <w:spacing w:val="6"/>
                <w:sz w:val="21"/>
                <w:szCs w:val="21"/>
                <w:lang w:eastAsia="zh-CN"/>
              </w:rPr>
              <w:t>前继续按照《国务院关于调整进口设备税收政策的通知》（国发[1997]37号）的有关规定执行；在</w:t>
            </w:r>
            <w:smartTag w:uri="urn:schemas-microsoft-com:office:smarttags" w:element="chsdate">
              <w:smartTagPr>
                <w:attr w:name="Year" w:val="2008"/>
                <w:attr w:name="Month" w:val="11"/>
                <w:attr w:name="Day" w:val="1"/>
                <w:attr w:name="IsLunarDate" w:val="False"/>
                <w:attr w:name="IsROCDate" w:val="False"/>
              </w:smartTagPr>
              <w:r w:rsidRPr="007373AE">
                <w:rPr>
                  <w:rFonts w:ascii="SimSun" w:eastAsia="SimSun" w:hAnsi="SimSun" w:hint="eastAsia"/>
                  <w:spacing w:val="6"/>
                  <w:sz w:val="21"/>
                  <w:szCs w:val="21"/>
                  <w:lang w:eastAsia="zh-CN"/>
                </w:rPr>
                <w:t>2008年11月1日</w:t>
              </w:r>
            </w:smartTag>
            <w:r w:rsidRPr="007373AE">
              <w:rPr>
                <w:rFonts w:ascii="SimSun" w:eastAsia="SimSun" w:hAnsi="SimSun" w:hint="eastAsia"/>
                <w:spacing w:val="6"/>
                <w:sz w:val="21"/>
                <w:szCs w:val="21"/>
                <w:lang w:eastAsia="zh-CN"/>
              </w:rPr>
              <w:t>（含</w:t>
            </w:r>
            <w:smartTag w:uri="urn:schemas-microsoft-com:office:smarttags" w:element="chsdate">
              <w:smartTagPr>
                <w:attr w:name="Year" w:val="2009"/>
                <w:attr w:name="Month" w:val="11"/>
                <w:attr w:name="Day" w:val="1"/>
                <w:attr w:name="IsLunarDate" w:val="False"/>
                <w:attr w:name="IsROCDate" w:val="False"/>
              </w:smartTagPr>
              <w:r w:rsidRPr="007373AE">
                <w:rPr>
                  <w:rFonts w:ascii="SimSun" w:eastAsia="SimSun" w:hAnsi="SimSun" w:hint="eastAsia"/>
                  <w:spacing w:val="6"/>
                  <w:sz w:val="21"/>
                  <w:szCs w:val="21"/>
                  <w:lang w:eastAsia="zh-CN"/>
                </w:rPr>
                <w:t>11月1日</w:t>
              </w:r>
            </w:smartTag>
            <w:r w:rsidRPr="007373AE">
              <w:rPr>
                <w:rFonts w:ascii="SimSun" w:eastAsia="SimSun" w:hAnsi="SimSun" w:hint="eastAsia"/>
                <w:spacing w:val="6"/>
                <w:sz w:val="21"/>
                <w:szCs w:val="21"/>
                <w:lang w:eastAsia="zh-CN"/>
              </w:rPr>
              <w:t>）以后对上述项目进口单机额定功率不大于2.5兆瓦的风力发电机组（税则号列：85023100），一律停止执行进口免税政策。</w:t>
            </w:r>
          </w:p>
          <w:p w:rsidR="00963B47" w:rsidRPr="00AE6BB4" w:rsidRDefault="00963B47" w:rsidP="00AE6BB4">
            <w:pPr>
              <w:snapToGrid w:val="0"/>
              <w:spacing w:line="290" w:lineRule="atLeast"/>
              <w:ind w:firstLineChars="200" w:firstLine="420"/>
              <w:rPr>
                <w:rFonts w:ascii="SimSun" w:eastAsia="SimSun" w:hAnsi="SimSun" w:hint="eastAsia"/>
                <w:sz w:val="21"/>
                <w:szCs w:val="21"/>
                <w:lang w:eastAsia="zh-CN"/>
              </w:rPr>
            </w:pPr>
            <w:r w:rsidRPr="00AE6BB4">
              <w:rPr>
                <w:rFonts w:ascii="SimSun" w:eastAsia="SimSun" w:hAnsi="SimSun" w:hint="eastAsia"/>
                <w:sz w:val="21"/>
                <w:szCs w:val="21"/>
                <w:lang w:eastAsia="zh-CN"/>
              </w:rPr>
              <w:t>中西部外商投资优势产业项目、外国政府贷款项目和国际金融组织贷款项目进口上述自用设备、加工贸易外商提供的上述不作价进口设备，比照本条前两款规定执行。</w:t>
            </w:r>
          </w:p>
          <w:p w:rsidR="00963B47" w:rsidRPr="00AE6BB4" w:rsidRDefault="00963B47" w:rsidP="00AE6BB4">
            <w:pPr>
              <w:snapToGrid w:val="0"/>
              <w:spacing w:line="290" w:lineRule="atLeast"/>
              <w:ind w:firstLineChars="200" w:firstLine="420"/>
              <w:rPr>
                <w:rFonts w:ascii="SimSun" w:eastAsia="SimSun" w:hAnsi="SimSun"/>
                <w:sz w:val="21"/>
                <w:szCs w:val="21"/>
                <w:lang w:eastAsia="zh-CN"/>
              </w:rPr>
            </w:pPr>
          </w:p>
          <w:p w:rsidR="00963B47" w:rsidRPr="00AE6BB4" w:rsidRDefault="00963B47" w:rsidP="00AE6BB4">
            <w:pPr>
              <w:snapToGrid w:val="0"/>
              <w:spacing w:line="290" w:lineRule="atLeast"/>
              <w:ind w:firstLineChars="200" w:firstLine="420"/>
              <w:rPr>
                <w:rFonts w:ascii="SimSun" w:eastAsia="SimSun" w:hAnsi="SimSun" w:hint="eastAsia"/>
                <w:sz w:val="21"/>
                <w:szCs w:val="21"/>
                <w:lang w:eastAsia="zh-CN"/>
              </w:rPr>
            </w:pPr>
            <w:r w:rsidRPr="00AE6BB4">
              <w:rPr>
                <w:rFonts w:ascii="SimSun" w:eastAsia="SimSun" w:hAnsi="SimSun" w:hint="eastAsia"/>
                <w:sz w:val="21"/>
                <w:szCs w:val="21"/>
                <w:lang w:eastAsia="zh-CN"/>
              </w:rPr>
              <w:t>附件：大功率风力发电机组进口关键零部件、原材料退税商品清单</w:t>
            </w:r>
          </w:p>
          <w:p w:rsidR="00963B47" w:rsidRPr="00AE6BB4" w:rsidRDefault="00963B47" w:rsidP="00AE6BB4">
            <w:pPr>
              <w:snapToGrid w:val="0"/>
              <w:spacing w:line="290" w:lineRule="atLeast"/>
              <w:rPr>
                <w:rFonts w:ascii="SimSun" w:eastAsia="SimSun" w:hAnsi="SimSun" w:hint="eastAsia"/>
                <w:sz w:val="21"/>
                <w:szCs w:val="21"/>
                <w:lang w:eastAsia="zh-CN"/>
              </w:rPr>
            </w:pPr>
          </w:p>
          <w:p w:rsidR="00963B47" w:rsidRPr="00AE6BB4" w:rsidRDefault="00963B47" w:rsidP="007373AE">
            <w:pPr>
              <w:snapToGrid w:val="0"/>
              <w:spacing w:line="290" w:lineRule="atLeast"/>
              <w:jc w:val="right"/>
              <w:rPr>
                <w:rFonts w:ascii="SimSun" w:eastAsia="SimSun" w:hAnsi="SimSun"/>
                <w:sz w:val="21"/>
                <w:szCs w:val="21"/>
              </w:rPr>
            </w:pPr>
            <w:smartTag w:uri="urn:schemas-microsoft-com:office:smarttags" w:element="chsdate">
              <w:smartTagPr>
                <w:attr w:name="Year" w:val="2008"/>
                <w:attr w:name="Month" w:val="4"/>
                <w:attr w:name="Day" w:val="14"/>
                <w:attr w:name="IsLunarDate" w:val="False"/>
                <w:attr w:name="IsROCDate" w:val="False"/>
              </w:smartTagPr>
              <w:r w:rsidRPr="00AE6BB4">
                <w:rPr>
                  <w:rFonts w:ascii="SimSun" w:eastAsia="SimSun" w:hAnsi="SimSun" w:hint="eastAsia"/>
                  <w:sz w:val="21"/>
                  <w:szCs w:val="21"/>
                </w:rPr>
                <w:t>二〇〇八年四月十四日</w:t>
              </w:r>
            </w:smartTag>
          </w:p>
          <w:p w:rsidR="00BB3AC0" w:rsidRPr="00AE6BB4" w:rsidRDefault="00BB3AC0" w:rsidP="00AE6BB4">
            <w:pPr>
              <w:snapToGrid w:val="0"/>
              <w:spacing w:line="290" w:lineRule="atLeast"/>
              <w:rPr>
                <w:rFonts w:ascii="SimSun" w:eastAsia="SimSun" w:hAnsi="SimSun"/>
                <w:sz w:val="21"/>
                <w:szCs w:val="21"/>
              </w:rPr>
            </w:pPr>
          </w:p>
        </w:tc>
      </w:tr>
    </w:tbl>
    <w:p w:rsidR="00A827F9" w:rsidRDefault="00A827F9"/>
    <w:sectPr w:rsidR="00A827F9" w:rsidSect="00BB3AC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7F9" w:rsidRDefault="00A827F9" w:rsidP="00BB3AC0">
      <w:r>
        <w:separator/>
      </w:r>
    </w:p>
  </w:endnote>
  <w:endnote w:type="continuationSeparator" w:id="1">
    <w:p w:rsidR="00A827F9" w:rsidRDefault="00A827F9" w:rsidP="00BB3AC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7F9" w:rsidRDefault="00A827F9" w:rsidP="00BB3AC0">
      <w:r>
        <w:separator/>
      </w:r>
    </w:p>
  </w:footnote>
  <w:footnote w:type="continuationSeparator" w:id="1">
    <w:p w:rsidR="00A827F9" w:rsidRDefault="00A827F9" w:rsidP="00BB3A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AC0"/>
    <w:rsid w:val="007373AE"/>
    <w:rsid w:val="008227C6"/>
    <w:rsid w:val="00963B47"/>
    <w:rsid w:val="00A2462E"/>
    <w:rsid w:val="00A827F9"/>
    <w:rsid w:val="00AE6BB4"/>
    <w:rsid w:val="00BB3AC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62E"/>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AC0"/>
    <w:pPr>
      <w:tabs>
        <w:tab w:val="center" w:pos="4513"/>
        <w:tab w:val="right" w:pos="9026"/>
      </w:tabs>
      <w:snapToGrid w:val="0"/>
    </w:pPr>
    <w:rPr>
      <w:rFonts w:asciiTheme="minorHAnsi" w:eastAsiaTheme="minorEastAsia" w:hAnsiTheme="minorHAnsi" w:cstheme="minorBidi"/>
      <w:szCs w:val="22"/>
    </w:rPr>
  </w:style>
  <w:style w:type="character" w:customStyle="1" w:styleId="Char">
    <w:name w:val="머리글 Char"/>
    <w:basedOn w:val="a0"/>
    <w:link w:val="a3"/>
    <w:uiPriority w:val="99"/>
    <w:semiHidden/>
    <w:rsid w:val="00BB3AC0"/>
  </w:style>
  <w:style w:type="paragraph" w:styleId="a4">
    <w:name w:val="footer"/>
    <w:basedOn w:val="a"/>
    <w:link w:val="Char0"/>
    <w:uiPriority w:val="99"/>
    <w:semiHidden/>
    <w:unhideWhenUsed/>
    <w:rsid w:val="00BB3AC0"/>
    <w:pPr>
      <w:tabs>
        <w:tab w:val="center" w:pos="4513"/>
        <w:tab w:val="right" w:pos="9026"/>
      </w:tabs>
      <w:snapToGrid w:val="0"/>
    </w:pPr>
    <w:rPr>
      <w:rFonts w:asciiTheme="minorHAnsi" w:eastAsiaTheme="minorEastAsia" w:hAnsiTheme="minorHAnsi" w:cstheme="minorBidi"/>
      <w:szCs w:val="22"/>
    </w:rPr>
  </w:style>
  <w:style w:type="character" w:customStyle="1" w:styleId="Char0">
    <w:name w:val="바닥글 Char"/>
    <w:basedOn w:val="a0"/>
    <w:link w:val="a4"/>
    <w:uiPriority w:val="99"/>
    <w:semiHidden/>
    <w:rsid w:val="00BB3AC0"/>
  </w:style>
  <w:style w:type="table" w:styleId="a5">
    <w:name w:val="Table Grid"/>
    <w:basedOn w:val="a1"/>
    <w:uiPriority w:val="59"/>
    <w:rsid w:val="00BB3A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A2462E"/>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7</cp:revision>
  <dcterms:created xsi:type="dcterms:W3CDTF">2010-07-29T05:03:00Z</dcterms:created>
  <dcterms:modified xsi:type="dcterms:W3CDTF">2010-07-29T05:08:00Z</dcterms:modified>
</cp:coreProperties>
</file>